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bookmarkStart w:id="0" w:name="_GoBack"/>
      <w:bookmarkEnd w:id="0"/>
      <w:r w:rsidRPr="006261E8">
        <w:rPr>
          <w:rFonts w:ascii="Helvetica" w:eastAsia="Times New Roman" w:hAnsi="Helvetica" w:cs="Helvetica"/>
          <w:b/>
          <w:bCs/>
          <w:color w:val="444444"/>
          <w:sz w:val="36"/>
          <w:szCs w:val="36"/>
          <w:lang w:eastAsia="fr-FR"/>
        </w:rPr>
        <w:t>1. Préambule</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Les présentes Conditions Générales d'Utilisation (ci-après dénommées CGU) constitue un contrat entre vous personne physique ou morale unique (ci-après « l'util</w:t>
      </w:r>
      <w:r>
        <w:rPr>
          <w:rFonts w:ascii="Helvetica" w:eastAsia="Times New Roman" w:hAnsi="Helvetica" w:cs="Helvetica"/>
          <w:color w:val="444444"/>
          <w:sz w:val="21"/>
          <w:szCs w:val="21"/>
          <w:lang w:eastAsia="fr-FR"/>
        </w:rPr>
        <w:t>isateur ») et la société Touchia Technology éditrice de l’application Gari</w:t>
      </w:r>
      <w:r w:rsidRPr="006261E8">
        <w:rPr>
          <w:rFonts w:ascii="Helvetica" w:eastAsia="Times New Roman" w:hAnsi="Helvetica" w:cs="Helvetica"/>
          <w:color w:val="444444"/>
          <w:sz w:val="21"/>
          <w:szCs w:val="21"/>
          <w:lang w:eastAsia="fr-FR"/>
        </w:rPr>
        <w:t>,</w:t>
      </w:r>
      <w:r>
        <w:rPr>
          <w:rFonts w:ascii="Helvetica" w:eastAsia="Times New Roman" w:hAnsi="Helvetica" w:cs="Helvetica"/>
          <w:color w:val="444444"/>
          <w:sz w:val="21"/>
          <w:szCs w:val="21"/>
          <w:lang w:eastAsia="fr-FR"/>
        </w:rPr>
        <w:t xml:space="preserve"> Société par Actions Simplifiée. </w:t>
      </w:r>
      <w:r w:rsidRPr="006261E8">
        <w:rPr>
          <w:rFonts w:ascii="Helvetica" w:eastAsia="Times New Roman" w:hAnsi="Helvetica" w:cs="Helvetica"/>
          <w:color w:val="444444"/>
          <w:sz w:val="21"/>
          <w:szCs w:val="21"/>
          <w:lang w:eastAsia="fr-FR"/>
        </w:rPr>
        <w:t xml:space="preserve">Ces CGU doivent être lues et comprises avant le téléchargement puis d'installation de l'application. En téléchargeant, installant et utilisant l'application, l'utilisateur est lié par les dispositions des présentes CGU. Avec ces actions, l'utilisateur accepte sans réserve les présentes CGU qui prennent effet à la date du téléchargement. En cas de non acceptation des termes des présentes CGU, l'utilisateur doit cesser immédiatement tout téléchargement, installation ou utilisation. La société </w:t>
      </w:r>
      <w:r>
        <w:rPr>
          <w:rFonts w:ascii="Helvetica" w:eastAsia="Times New Roman" w:hAnsi="Helvetica" w:cs="Helvetica"/>
          <w:color w:val="444444"/>
          <w:sz w:val="21"/>
          <w:szCs w:val="21"/>
          <w:lang w:eastAsia="fr-FR"/>
        </w:rPr>
        <w:t>Touchia Technology éditrice de l’application Gari</w:t>
      </w:r>
      <w:r w:rsidRPr="006261E8">
        <w:rPr>
          <w:rFonts w:ascii="Helvetica" w:eastAsia="Times New Roman" w:hAnsi="Helvetica" w:cs="Helvetica"/>
          <w:color w:val="444444"/>
          <w:sz w:val="21"/>
          <w:szCs w:val="21"/>
          <w:lang w:eastAsia="fr-FR"/>
        </w:rPr>
        <w:t>,</w:t>
      </w:r>
      <w:r>
        <w:rPr>
          <w:rFonts w:ascii="Helvetica" w:eastAsia="Times New Roman" w:hAnsi="Helvetica" w:cs="Helvetica"/>
          <w:color w:val="444444"/>
          <w:sz w:val="21"/>
          <w:szCs w:val="21"/>
          <w:lang w:eastAsia="fr-FR"/>
        </w:rPr>
        <w:t xml:space="preserve"> </w:t>
      </w:r>
      <w:r w:rsidRPr="006261E8">
        <w:rPr>
          <w:rFonts w:ascii="Helvetica" w:eastAsia="Times New Roman" w:hAnsi="Helvetica" w:cs="Helvetica"/>
          <w:color w:val="444444"/>
          <w:sz w:val="21"/>
          <w:szCs w:val="21"/>
          <w:lang w:eastAsia="fr-FR"/>
        </w:rPr>
        <w:t xml:space="preserve"> peut être contactée, à tout moment, pour des questions relatives aux présentes CGU.</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2. Utilisation de l'application</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Touchia Technology éditrice de l’application Gari,  concède à l'utilisateur une licence non exclusive, personnelle et non-transférable d'utilisation de l'application, en code objet uniquement, à l'exclusion du droit de correction et d'adaptation. La présente licence est consentie à l'utilisateur en contrepartie des engagements de l'utilisateur ci-dessous décrits.</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L'utilisateur déclare, garantit et s'engage à :</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N'utiliser l'application qu'à des fins licites dans les condit</w:t>
      </w:r>
      <w:r>
        <w:rPr>
          <w:rFonts w:ascii="Helvetica" w:eastAsia="Times New Roman" w:hAnsi="Helvetica" w:cs="Helvetica"/>
          <w:color w:val="444444"/>
          <w:sz w:val="21"/>
          <w:szCs w:val="21"/>
          <w:lang w:eastAsia="fr-FR"/>
        </w:rPr>
        <w:t>ions et limites des présentes C</w:t>
      </w:r>
      <w:r w:rsidRPr="006261E8">
        <w:rPr>
          <w:rFonts w:ascii="Helvetica" w:eastAsia="Times New Roman" w:hAnsi="Helvetica" w:cs="Helvetica"/>
          <w:color w:val="444444"/>
          <w:sz w:val="21"/>
          <w:szCs w:val="21"/>
          <w:lang w:eastAsia="fr-FR"/>
        </w:rPr>
        <w:t>G</w:t>
      </w:r>
      <w:r>
        <w:rPr>
          <w:rFonts w:ascii="Helvetica" w:eastAsia="Times New Roman" w:hAnsi="Helvetica" w:cs="Helvetica"/>
          <w:color w:val="444444"/>
          <w:sz w:val="21"/>
          <w:szCs w:val="21"/>
          <w:lang w:eastAsia="fr-FR"/>
        </w:rPr>
        <w:t>U</w:t>
      </w:r>
      <w:r w:rsidRPr="006261E8">
        <w:rPr>
          <w:rFonts w:ascii="Helvetica" w:eastAsia="Times New Roman" w:hAnsi="Helvetica" w:cs="Helvetica"/>
          <w:color w:val="444444"/>
          <w:sz w:val="21"/>
          <w:szCs w:val="21"/>
          <w:lang w:eastAsia="fr-FR"/>
        </w:rPr>
        <w:t xml:space="preserve"> et sans porter atteinte aux d</w:t>
      </w:r>
      <w:r>
        <w:rPr>
          <w:rFonts w:ascii="Helvetica" w:eastAsia="Times New Roman" w:hAnsi="Helvetica" w:cs="Helvetica"/>
          <w:color w:val="444444"/>
          <w:sz w:val="21"/>
          <w:szCs w:val="21"/>
          <w:lang w:eastAsia="fr-FR"/>
        </w:rPr>
        <w:t>roits de tiers et/ou de Touchia Technology éditrice de l’application Gari</w:t>
      </w:r>
      <w:r w:rsidRPr="006261E8">
        <w:rPr>
          <w:rFonts w:ascii="Helvetica" w:eastAsia="Times New Roman" w:hAnsi="Helvetica" w:cs="Helvetica"/>
          <w:color w:val="444444"/>
          <w:sz w:val="21"/>
          <w:szCs w:val="21"/>
          <w:lang w:eastAsia="fr-FR"/>
        </w:rPr>
        <w:t>,;</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N'utiliser l'Application qu'à des fins de correspondance privée ;</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Pr>
          <w:rFonts w:ascii="Helvetica" w:eastAsia="Times New Roman" w:hAnsi="Helvetica" w:cs="Helvetica"/>
          <w:color w:val="444444"/>
          <w:sz w:val="21"/>
          <w:szCs w:val="21"/>
          <w:lang w:eastAsia="fr-FR"/>
        </w:rPr>
        <w:t xml:space="preserve">- Ne pas utiliser l'Application </w:t>
      </w:r>
      <w:r w:rsidRPr="006261E8">
        <w:rPr>
          <w:rFonts w:ascii="Helvetica" w:eastAsia="Times New Roman" w:hAnsi="Helvetica" w:cs="Helvetica"/>
          <w:color w:val="444444"/>
          <w:sz w:val="21"/>
          <w:szCs w:val="21"/>
          <w:lang w:eastAsia="fr-FR"/>
        </w:rPr>
        <w:t>à des fins commerciales ou tout autre usage non autorisé.</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Utilisez l'application en se conformant</w:t>
      </w:r>
      <w:r>
        <w:rPr>
          <w:rFonts w:ascii="Helvetica" w:eastAsia="Times New Roman" w:hAnsi="Helvetica" w:cs="Helvetica"/>
          <w:color w:val="444444"/>
          <w:sz w:val="21"/>
          <w:szCs w:val="21"/>
          <w:lang w:eastAsia="fr-FR"/>
        </w:rPr>
        <w:t xml:space="preserve"> à toutes les lois</w:t>
      </w:r>
      <w:r w:rsidRPr="006261E8">
        <w:rPr>
          <w:rFonts w:ascii="Helvetica" w:eastAsia="Times New Roman" w:hAnsi="Helvetica" w:cs="Helvetica"/>
          <w:color w:val="444444"/>
          <w:sz w:val="21"/>
          <w:szCs w:val="21"/>
          <w:lang w:eastAsia="fr-FR"/>
        </w:rPr>
        <w:t xml:space="preserve"> internationales applicables incluant les lois locales du pays dans lesquelles il a sa résidence habituelle (dénommées “les lois applicables).</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L'utilisateur, en utilisant l'application </w:t>
      </w:r>
      <w:r>
        <w:rPr>
          <w:rFonts w:ascii="Helvetica" w:eastAsia="Times New Roman" w:hAnsi="Helvetica" w:cs="Helvetica"/>
          <w:color w:val="444444"/>
          <w:sz w:val="21"/>
          <w:szCs w:val="21"/>
          <w:lang w:eastAsia="fr-FR"/>
        </w:rPr>
        <w:t xml:space="preserve">accepte </w:t>
      </w:r>
      <w:r w:rsidRPr="006261E8">
        <w:rPr>
          <w:rFonts w:ascii="Helvetica" w:eastAsia="Times New Roman" w:hAnsi="Helvetica" w:cs="Helvetica"/>
          <w:color w:val="444444"/>
          <w:sz w:val="21"/>
          <w:szCs w:val="21"/>
          <w:lang w:eastAsia="fr-FR"/>
        </w:rPr>
        <w:t xml:space="preserve">de respecter les dispositions des lois applicables et des présentes CGU. L'utilisateur </w:t>
      </w:r>
      <w:r>
        <w:rPr>
          <w:rFonts w:ascii="Helvetica" w:eastAsia="Times New Roman" w:hAnsi="Helvetica" w:cs="Helvetica"/>
          <w:color w:val="444444"/>
          <w:sz w:val="21"/>
          <w:szCs w:val="21"/>
          <w:lang w:eastAsia="fr-FR"/>
        </w:rPr>
        <w:t>Gari</w:t>
      </w:r>
      <w:r w:rsidRPr="006261E8">
        <w:rPr>
          <w:rFonts w:ascii="Helvetica" w:eastAsia="Times New Roman" w:hAnsi="Helvetica" w:cs="Helvetica"/>
          <w:color w:val="444444"/>
          <w:sz w:val="21"/>
          <w:szCs w:val="21"/>
          <w:lang w:eastAsia="fr-FR"/>
        </w:rPr>
        <w:t xml:space="preserve"> garantit contre toute réclamation ou action qui pourrait être intentée contre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w:t>
      </w:r>
      <w:r>
        <w:rPr>
          <w:rFonts w:ascii="Helvetica" w:eastAsia="Times New Roman" w:hAnsi="Helvetica" w:cs="Helvetica"/>
          <w:color w:val="444444"/>
          <w:sz w:val="21"/>
          <w:szCs w:val="21"/>
          <w:lang w:eastAsia="fr-FR"/>
        </w:rPr>
        <w:t xml:space="preserve"> </w:t>
      </w:r>
      <w:r w:rsidRPr="006261E8">
        <w:rPr>
          <w:rFonts w:ascii="Helvetica" w:eastAsia="Times New Roman" w:hAnsi="Helvetica" w:cs="Helvetica"/>
          <w:color w:val="444444"/>
          <w:sz w:val="21"/>
          <w:szCs w:val="21"/>
          <w:lang w:eastAsia="fr-FR"/>
        </w:rPr>
        <w:t xml:space="preserve"> ayant pour origine une utilisation de l'application en violation des dispositions des présentes CGU</w:t>
      </w:r>
      <w:r>
        <w:rPr>
          <w:rFonts w:ascii="Helvetica" w:eastAsia="Times New Roman" w:hAnsi="Helvetica" w:cs="Helvetica"/>
          <w:color w:val="444444"/>
          <w:sz w:val="21"/>
          <w:szCs w:val="21"/>
          <w:lang w:eastAsia="fr-FR"/>
        </w:rPr>
        <w:t>. L'utilisateur prend à sa</w:t>
      </w:r>
      <w:r w:rsidRPr="006261E8">
        <w:rPr>
          <w:rFonts w:ascii="Helvetica" w:eastAsia="Times New Roman" w:hAnsi="Helvetica" w:cs="Helvetica"/>
          <w:color w:val="444444"/>
          <w:sz w:val="21"/>
          <w:szCs w:val="21"/>
          <w:lang w:eastAsia="fr-FR"/>
        </w:rPr>
        <w:t xml:space="preserve"> charge tous dommages et intérêts, frais et dépens qui serait appliqués à cet égard.</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3. Objet de l'application</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Pr>
          <w:rFonts w:ascii="Helvetica" w:eastAsia="Times New Roman" w:hAnsi="Helvetica" w:cs="Helvetica"/>
          <w:color w:val="444444"/>
          <w:sz w:val="21"/>
          <w:szCs w:val="21"/>
          <w:lang w:eastAsia="fr-FR"/>
        </w:rPr>
        <w:t>Gari</w:t>
      </w:r>
      <w:r w:rsidRPr="006261E8">
        <w:rPr>
          <w:rFonts w:ascii="Helvetica" w:eastAsia="Times New Roman" w:hAnsi="Helvetica" w:cs="Helvetica"/>
          <w:color w:val="444444"/>
          <w:sz w:val="21"/>
          <w:szCs w:val="21"/>
          <w:lang w:eastAsia="fr-FR"/>
        </w:rPr>
        <w:t xml:space="preserve"> </w:t>
      </w:r>
      <w:r>
        <w:rPr>
          <w:rFonts w:ascii="Helvetica" w:eastAsia="Times New Roman" w:hAnsi="Helvetica" w:cs="Helvetica"/>
          <w:color w:val="444444"/>
          <w:sz w:val="21"/>
          <w:szCs w:val="21"/>
          <w:lang w:eastAsia="fr-FR"/>
        </w:rPr>
        <w:t>est une application destinée à mettre en relation les automobilistes pour trouver une place de stationnement.</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4. Disponibilité de l'App</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Les services de l'application sont fournis tel que.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ne saurait, à aucun moment, être responsable pour quelque raison que ce soit et en aucune manière en cas d'indisponibilité de l'application.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ne garantit pas que l'accès à l'application :</w:t>
      </w:r>
    </w:p>
    <w:p w:rsidR="006261E8" w:rsidRPr="006261E8" w:rsidRDefault="006261E8" w:rsidP="006261E8">
      <w:pPr>
        <w:numPr>
          <w:ilvl w:val="0"/>
          <w:numId w:val="1"/>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ne sera pas interrompu</w:t>
      </w:r>
    </w:p>
    <w:p w:rsidR="006261E8" w:rsidRPr="006261E8" w:rsidRDefault="006261E8" w:rsidP="006261E8">
      <w:pPr>
        <w:numPr>
          <w:ilvl w:val="0"/>
          <w:numId w:val="1"/>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lastRenderedPageBreak/>
        <w:t>ne comportera pas d'erreur, de bugs</w:t>
      </w:r>
    </w:p>
    <w:p w:rsidR="006261E8" w:rsidRPr="006261E8" w:rsidRDefault="006261E8" w:rsidP="006261E8">
      <w:pPr>
        <w:numPr>
          <w:ilvl w:val="0"/>
          <w:numId w:val="1"/>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ne comportera pas de dysfonctionnements.</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Par ailleurs les équipes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peuvent :</w:t>
      </w:r>
    </w:p>
    <w:p w:rsidR="006261E8" w:rsidRPr="006261E8" w:rsidRDefault="006261E8" w:rsidP="006261E8">
      <w:pPr>
        <w:numPr>
          <w:ilvl w:val="0"/>
          <w:numId w:val="2"/>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effectuer des opérations de maintenance préventives</w:t>
      </w:r>
    </w:p>
    <w:p w:rsidR="006261E8" w:rsidRPr="006261E8" w:rsidRDefault="006261E8" w:rsidP="006261E8">
      <w:pPr>
        <w:numPr>
          <w:ilvl w:val="0"/>
          <w:numId w:val="2"/>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effectuer des opérations de maintenance et curatives</w:t>
      </w:r>
    </w:p>
    <w:p w:rsidR="006261E8" w:rsidRPr="006261E8" w:rsidRDefault="006261E8" w:rsidP="006261E8">
      <w:pPr>
        <w:numPr>
          <w:ilvl w:val="0"/>
          <w:numId w:val="2"/>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introduire de nouvelles fonctionnalités.</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L'accès à l'application peut être suspendu ou supprimé de façon temporaire ou permanente à tout moment et sans préavis. L'usage de tout ou partie de l'application peut être suspendu sans motif et sans préavis par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ne garantit pas que l'application est ou sera compatible avec tous les équipement et logiciels utilisé par l'utilisateur.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ne peut être responsable des dommages, quelle que soit leur nature, qui seraient susceptibles d'endommager les équipements de l'utilisateur consécutif au téléchargement, à l'installation ou à l'utilisation de l'application.</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peut mettre à jour l'application sans information préalable.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en cas de nécessité, peut suspendre l'accès à l'application mais au aussi stopper les services et arrêter l'application définitivement.</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En aucun cas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ne garantit, expressément ou implicitement, que les informations sur l'application sont correctes, exactes ou complètes. Dans la mesure permise par la loi, </w:t>
      </w: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ne saurait être tenue pour responsable en cas d'erreur ou d'omissions.</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bookmarkStart w:id="1" w:name="h.60h9cof77al6"/>
      <w:bookmarkEnd w:id="1"/>
      <w:r w:rsidRPr="006261E8">
        <w:rPr>
          <w:rFonts w:ascii="Helvetica" w:eastAsia="Times New Roman" w:hAnsi="Helvetica" w:cs="Helvetica"/>
          <w:b/>
          <w:bCs/>
          <w:color w:val="444444"/>
          <w:sz w:val="36"/>
          <w:szCs w:val="36"/>
          <w:lang w:eastAsia="fr-FR"/>
        </w:rPr>
        <w:t>5. Propriété Intellectuelle - Marques</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Sous réserve des droits de propriété intellectuelle de tiers , tous les éléments (y compris mais sans que cette liste soit limitative , les textes, graphiques , images , logos graphiques , icônes , sons, audio , logiciels, données , compilations et toute autre forme d'information susceptible d'être stockée dans un ordinateur qui apparaît ou fait partie de l'application ) inclus dans l'application est la propriété de Touchia Technology éditeur de l’application Gari.</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L'utilisateur doit se servir de l'application pour l'objet pour lequel elle a été conçue. Il peut visualiser, imprimer ou télécharger une partie des éléments pour son usage personnel exclusivement. Toute autre utilisation de </w:t>
      </w:r>
      <w:r w:rsidR="00EC4909" w:rsidRPr="006261E8">
        <w:rPr>
          <w:rFonts w:ascii="Helvetica" w:eastAsia="Times New Roman" w:hAnsi="Helvetica" w:cs="Helvetica"/>
          <w:color w:val="444444"/>
          <w:sz w:val="21"/>
          <w:szCs w:val="21"/>
          <w:lang w:eastAsia="fr-FR"/>
        </w:rPr>
        <w:t>l’application,</w:t>
      </w:r>
      <w:r w:rsidRPr="006261E8">
        <w:rPr>
          <w:rFonts w:ascii="Helvetica" w:eastAsia="Times New Roman" w:hAnsi="Helvetica" w:cs="Helvetica"/>
          <w:color w:val="444444"/>
          <w:sz w:val="21"/>
          <w:szCs w:val="21"/>
          <w:lang w:eastAsia="fr-FR"/>
        </w:rPr>
        <w:t xml:space="preserve"> y compris la reproduction à des fins autres que celles mentionnées dans les présentes CGU, la publication, la modification, la vente, la distribution, la création de matériel de formation, l'affichage ou la transmission de quelque façon sans le consentement préalable et écrit de </w:t>
      </w:r>
      <w:r w:rsidR="00EC4909">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est strictement interdite .</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Les marques et logos figurant dans l'application sont la propriété de </w:t>
      </w:r>
      <w:r w:rsidR="00EC4909">
        <w:rPr>
          <w:rFonts w:ascii="Helvetica" w:eastAsia="Times New Roman" w:hAnsi="Helvetica" w:cs="Helvetica"/>
          <w:color w:val="444444"/>
          <w:sz w:val="21"/>
          <w:szCs w:val="21"/>
          <w:lang w:eastAsia="fr-FR"/>
        </w:rPr>
        <w:t>Touchia Technology éditeur de l’application Gari.</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6. Responsabilité</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La responsabilité de </w:t>
      </w:r>
      <w:r w:rsidR="00EC4909">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ne saurait être engagée en cas de problème résultant de l'utilisation de l'application :</w:t>
      </w:r>
    </w:p>
    <w:p w:rsidR="006261E8" w:rsidRPr="006261E8" w:rsidRDefault="006261E8" w:rsidP="006261E8">
      <w:pPr>
        <w:numPr>
          <w:ilvl w:val="0"/>
          <w:numId w:val="3"/>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en cas de survenance de bugs</w:t>
      </w:r>
    </w:p>
    <w:p w:rsidR="006261E8" w:rsidRPr="006261E8" w:rsidRDefault="006261E8" w:rsidP="006261E8">
      <w:pPr>
        <w:numPr>
          <w:ilvl w:val="0"/>
          <w:numId w:val="3"/>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lastRenderedPageBreak/>
        <w:t>en cas de survenance d'erreurs de fonctionnement de l'application,</w:t>
      </w:r>
    </w:p>
    <w:p w:rsidR="006261E8" w:rsidRPr="006261E8" w:rsidRDefault="006261E8" w:rsidP="006261E8">
      <w:pPr>
        <w:numPr>
          <w:ilvl w:val="0"/>
          <w:numId w:val="3"/>
        </w:numPr>
        <w:shd w:val="clear" w:color="auto" w:fill="FFFFFF"/>
        <w:spacing w:after="225" w:line="240" w:lineRule="auto"/>
        <w:ind w:left="0"/>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ainsi qu'en cas de dommages, direct ou indirect, quelles qu'en soient les causes, origines, natures ou conséquences, provoqués à raison de l'accès à l'application.</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La responsabilité de </w:t>
      </w:r>
      <w:r w:rsidR="00EC4909">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ne saurait être retenue en cas d'interruption ou de défaillance des moyens de communication, en cas de </w:t>
      </w:r>
      <w:r w:rsidR="00EC4909" w:rsidRPr="006261E8">
        <w:rPr>
          <w:rFonts w:ascii="Helvetica" w:eastAsia="Times New Roman" w:hAnsi="Helvetica" w:cs="Helvetica"/>
          <w:color w:val="444444"/>
          <w:sz w:val="21"/>
          <w:szCs w:val="21"/>
          <w:lang w:eastAsia="fr-FR"/>
        </w:rPr>
        <w:t>défaillances liées</w:t>
      </w:r>
      <w:r w:rsidRPr="006261E8">
        <w:rPr>
          <w:rFonts w:ascii="Helvetica" w:eastAsia="Times New Roman" w:hAnsi="Helvetica" w:cs="Helvetica"/>
          <w:color w:val="444444"/>
          <w:sz w:val="21"/>
          <w:szCs w:val="21"/>
          <w:lang w:eastAsia="fr-FR"/>
        </w:rPr>
        <w:t xml:space="preserve"> aux matériels ou aux logiciels (incluant, sans que cette liste ne soit limitative, virus, perte de données, incompatibilité) out toutes autres conséquences en dehors du contrôle de </w:t>
      </w:r>
      <w:r w:rsidR="00EC4909">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Aucune action ne pourra être introduite plus d'un an à compter de la connaissance du fait générateur.</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En cas de mise en cause de la responsabilité de </w:t>
      </w:r>
      <w:r w:rsidR="00EC4909">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notre responsabilité pour tout préjudice est limitée en toute hypothèse au montant payé à </w:t>
      </w:r>
      <w:r w:rsidR="00EC4909">
        <w:rPr>
          <w:rFonts w:ascii="Helvetica" w:eastAsia="Times New Roman" w:hAnsi="Helvetica" w:cs="Helvetica"/>
          <w:color w:val="444444"/>
          <w:sz w:val="21"/>
          <w:szCs w:val="21"/>
          <w:lang w:eastAsia="fr-FR"/>
        </w:rPr>
        <w:t>Touchia Technology éditeur de l’application Gari</w:t>
      </w:r>
      <w:r w:rsidR="00EC4909" w:rsidRPr="006261E8">
        <w:rPr>
          <w:rFonts w:ascii="Helvetica" w:eastAsia="Times New Roman" w:hAnsi="Helvetica" w:cs="Helvetica"/>
          <w:color w:val="444444"/>
          <w:sz w:val="21"/>
          <w:szCs w:val="21"/>
          <w:lang w:eastAsia="fr-FR"/>
        </w:rPr>
        <w:t xml:space="preserve"> </w:t>
      </w:r>
      <w:r w:rsidRPr="006261E8">
        <w:rPr>
          <w:rFonts w:ascii="Helvetica" w:eastAsia="Times New Roman" w:hAnsi="Helvetica" w:cs="Helvetica"/>
          <w:color w:val="444444"/>
          <w:sz w:val="21"/>
          <w:szCs w:val="21"/>
          <w:lang w:eastAsia="fr-FR"/>
        </w:rPr>
        <w:t>au cours de votre utilisation la plus récente de l'App.</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7. Données privées et traitements</w:t>
      </w:r>
    </w:p>
    <w:p w:rsidR="006261E8" w:rsidRPr="006261E8" w:rsidRDefault="00EC4909"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Pr>
          <w:rFonts w:ascii="Helvetica" w:eastAsia="Times New Roman" w:hAnsi="Helvetica" w:cs="Helvetica"/>
          <w:color w:val="444444"/>
          <w:sz w:val="21"/>
          <w:szCs w:val="21"/>
          <w:lang w:eastAsia="fr-FR"/>
        </w:rPr>
        <w:t>Touchia Technology éditeur de l’application Gari</w:t>
      </w:r>
      <w:r w:rsidR="006261E8" w:rsidRPr="006261E8">
        <w:rPr>
          <w:rFonts w:ascii="Helvetica" w:eastAsia="Times New Roman" w:hAnsi="Helvetica" w:cs="Helvetica"/>
          <w:color w:val="444444"/>
          <w:sz w:val="21"/>
          <w:szCs w:val="21"/>
          <w:lang w:eastAsia="fr-FR"/>
        </w:rPr>
        <w:t xml:space="preserve"> n'utilise, ni ne stocke aucune donnée personnelle</w:t>
      </w:r>
      <w:r>
        <w:rPr>
          <w:rFonts w:ascii="Helvetica" w:eastAsia="Times New Roman" w:hAnsi="Helvetica" w:cs="Helvetica"/>
          <w:color w:val="444444"/>
          <w:sz w:val="21"/>
          <w:szCs w:val="21"/>
          <w:lang w:eastAsia="fr-FR"/>
        </w:rPr>
        <w:t xml:space="preserve"> nominative</w:t>
      </w:r>
      <w:r w:rsidR="006261E8" w:rsidRPr="006261E8">
        <w:rPr>
          <w:rFonts w:ascii="Helvetica" w:eastAsia="Times New Roman" w:hAnsi="Helvetica" w:cs="Helvetica"/>
          <w:color w:val="444444"/>
          <w:sz w:val="21"/>
          <w:szCs w:val="21"/>
          <w:lang w:eastAsia="fr-FR"/>
        </w:rPr>
        <w:t>.</w:t>
      </w:r>
      <w:r>
        <w:rPr>
          <w:rFonts w:ascii="Helvetica" w:eastAsia="Times New Roman" w:hAnsi="Helvetica" w:cs="Helvetica"/>
          <w:color w:val="444444"/>
          <w:sz w:val="21"/>
          <w:szCs w:val="21"/>
          <w:lang w:eastAsia="fr-FR"/>
        </w:rPr>
        <w:t xml:space="preserve"> Aucune photo, ni contenu de votre téléphone ou de la carte SD ne fait l’objet d’une quelconque utilisation, consultation ou stockage.</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8. Modification des CGU</w:t>
      </w:r>
    </w:p>
    <w:p w:rsidR="006261E8" w:rsidRPr="006261E8" w:rsidRDefault="00EC4909"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Pr>
          <w:rFonts w:ascii="Helvetica" w:eastAsia="Times New Roman" w:hAnsi="Helvetica" w:cs="Helvetica"/>
          <w:color w:val="444444"/>
          <w:sz w:val="21"/>
          <w:szCs w:val="21"/>
          <w:lang w:eastAsia="fr-FR"/>
        </w:rPr>
        <w:t>Touchia Technology éditeur de l’application Gari</w:t>
      </w:r>
      <w:r w:rsidRPr="006261E8">
        <w:rPr>
          <w:rFonts w:ascii="Helvetica" w:eastAsia="Times New Roman" w:hAnsi="Helvetica" w:cs="Helvetica"/>
          <w:color w:val="444444"/>
          <w:sz w:val="21"/>
          <w:szCs w:val="21"/>
          <w:lang w:eastAsia="fr-FR"/>
        </w:rPr>
        <w:t xml:space="preserve"> </w:t>
      </w:r>
      <w:r w:rsidR="006261E8" w:rsidRPr="006261E8">
        <w:rPr>
          <w:rFonts w:ascii="Helvetica" w:eastAsia="Times New Roman" w:hAnsi="Helvetica" w:cs="Helvetica"/>
          <w:color w:val="444444"/>
          <w:sz w:val="21"/>
          <w:szCs w:val="21"/>
          <w:lang w:eastAsia="fr-FR"/>
        </w:rPr>
        <w:t>peut modifier à tout moment les dispositions des présentes CGU. Les modifications seront applicables immédiatement. Les CGU en vigueur sont celles disponibles et accessibles sur l'application. Vous avez l'obligation de vérifier régulièrement, avant d'utiliser l'application, la version des CGU en vigueur.</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9. Tolérance</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bookmarkStart w:id="2" w:name="h.ywcptucb410g"/>
      <w:bookmarkEnd w:id="2"/>
      <w:r w:rsidRPr="006261E8">
        <w:rPr>
          <w:rFonts w:ascii="Helvetica" w:eastAsia="Times New Roman" w:hAnsi="Helvetica" w:cs="Helvetica"/>
          <w:color w:val="444444"/>
          <w:sz w:val="21"/>
          <w:szCs w:val="21"/>
          <w:lang w:eastAsia="fr-FR"/>
        </w:rPr>
        <w:t>Le fait pour l'une des Parties de tolérer une situation n'a pas pour effet d'accorder à l'autre Partie des droits acquis. De plus, une telle tolérance ne peut être interprétée comme une renonciation à faire valoir les droits en cause.</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10. Contact</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Vous pouvez nous contacter à l'</w:t>
      </w:r>
      <w:r w:rsidR="00182DAA" w:rsidRPr="006261E8">
        <w:rPr>
          <w:rFonts w:ascii="Helvetica" w:eastAsia="Times New Roman" w:hAnsi="Helvetica" w:cs="Helvetica"/>
          <w:color w:val="444444"/>
          <w:sz w:val="21"/>
          <w:szCs w:val="21"/>
          <w:lang w:eastAsia="fr-FR"/>
        </w:rPr>
        <w:t>adresse</w:t>
      </w:r>
      <w:r w:rsidRPr="006261E8">
        <w:rPr>
          <w:rFonts w:ascii="Helvetica" w:eastAsia="Times New Roman" w:hAnsi="Helvetica" w:cs="Helvetica"/>
          <w:color w:val="444444"/>
          <w:sz w:val="21"/>
          <w:szCs w:val="21"/>
          <w:lang w:eastAsia="fr-FR"/>
        </w:rPr>
        <w:t xml:space="preserve"> suivante : contact@</w:t>
      </w:r>
      <w:r w:rsidR="00BA05BF">
        <w:rPr>
          <w:rFonts w:ascii="Helvetica" w:eastAsia="Times New Roman" w:hAnsi="Helvetica" w:cs="Helvetica"/>
          <w:color w:val="444444"/>
          <w:sz w:val="21"/>
          <w:szCs w:val="21"/>
          <w:lang w:eastAsia="fr-FR"/>
        </w:rPr>
        <w:t>touchia-consulting</w:t>
      </w:r>
      <w:r w:rsidR="00EC4909">
        <w:rPr>
          <w:rFonts w:ascii="Helvetica" w:eastAsia="Times New Roman" w:hAnsi="Helvetica" w:cs="Helvetica"/>
          <w:color w:val="444444"/>
          <w:sz w:val="21"/>
          <w:szCs w:val="21"/>
          <w:lang w:eastAsia="fr-FR"/>
        </w:rPr>
        <w:t>.com</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11. Droit applicable - compétences</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 xml:space="preserve">Les CGU sont soumises, dans le cadre de sa conclusion, de sa validité, de son interprétation et/ou de </w:t>
      </w:r>
      <w:r w:rsidR="00EC4909">
        <w:rPr>
          <w:rFonts w:ascii="Helvetica" w:eastAsia="Times New Roman" w:hAnsi="Helvetica" w:cs="Helvetica"/>
          <w:color w:val="444444"/>
          <w:sz w:val="21"/>
          <w:szCs w:val="21"/>
          <w:lang w:eastAsia="fr-FR"/>
        </w:rPr>
        <w:t>son exécution, au droit français</w:t>
      </w:r>
      <w:r w:rsidRPr="006261E8">
        <w:rPr>
          <w:rFonts w:ascii="Helvetica" w:eastAsia="Times New Roman" w:hAnsi="Helvetica" w:cs="Helvetica"/>
          <w:color w:val="444444"/>
          <w:sz w:val="21"/>
          <w:szCs w:val="21"/>
          <w:lang w:eastAsia="fr-FR"/>
        </w:rPr>
        <w:t>. A défaut d'accord amiable, tout litige relatif à la validité, l'interprétation ou l'exécution des CGU relèvera de la compétence exclusive des Tribunaux de Paris.</w:t>
      </w:r>
    </w:p>
    <w:p w:rsidR="006261E8" w:rsidRPr="006261E8" w:rsidRDefault="006261E8" w:rsidP="006261E8">
      <w:pPr>
        <w:shd w:val="clear" w:color="auto" w:fill="FFFFFF"/>
        <w:spacing w:before="375" w:after="225" w:line="450" w:lineRule="atLeast"/>
        <w:jc w:val="both"/>
        <w:outlineLvl w:val="1"/>
        <w:rPr>
          <w:rFonts w:ascii="Helvetica" w:eastAsia="Times New Roman" w:hAnsi="Helvetica" w:cs="Helvetica"/>
          <w:b/>
          <w:bCs/>
          <w:color w:val="444444"/>
          <w:sz w:val="36"/>
          <w:szCs w:val="36"/>
          <w:lang w:eastAsia="fr-FR"/>
        </w:rPr>
      </w:pPr>
      <w:r w:rsidRPr="006261E8">
        <w:rPr>
          <w:rFonts w:ascii="Helvetica" w:eastAsia="Times New Roman" w:hAnsi="Helvetica" w:cs="Helvetica"/>
          <w:b/>
          <w:bCs/>
          <w:color w:val="444444"/>
          <w:sz w:val="36"/>
          <w:szCs w:val="36"/>
          <w:lang w:eastAsia="fr-FR"/>
        </w:rPr>
        <w:t>12. Mentions légales</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lastRenderedPageBreak/>
        <w:t xml:space="preserve">Editeur : </w:t>
      </w:r>
      <w:r w:rsidR="00EC4909">
        <w:rPr>
          <w:rFonts w:ascii="Helvetica" w:eastAsia="Times New Roman" w:hAnsi="Helvetica" w:cs="Helvetica"/>
          <w:color w:val="444444"/>
          <w:sz w:val="21"/>
          <w:szCs w:val="21"/>
          <w:lang w:eastAsia="fr-FR"/>
        </w:rPr>
        <w:t>Touchia Technology</w:t>
      </w:r>
      <w:r w:rsidRPr="006261E8">
        <w:rPr>
          <w:rFonts w:ascii="Helvetica" w:eastAsia="Times New Roman" w:hAnsi="Helvetica" w:cs="Helvetica"/>
          <w:color w:val="444444"/>
          <w:sz w:val="21"/>
          <w:szCs w:val="21"/>
          <w:lang w:eastAsia="fr-FR"/>
        </w:rPr>
        <w:t xml:space="preserve"> SAS,</w:t>
      </w:r>
    </w:p>
    <w:p w:rsidR="006261E8" w:rsidRPr="006261E8" w:rsidRDefault="006261E8" w:rsidP="006261E8">
      <w:pPr>
        <w:shd w:val="clear" w:color="auto" w:fill="FFFFFF"/>
        <w:spacing w:before="225" w:after="225" w:line="240" w:lineRule="auto"/>
        <w:jc w:val="both"/>
        <w:rPr>
          <w:rFonts w:ascii="Helvetica" w:eastAsia="Times New Roman" w:hAnsi="Helvetica" w:cs="Helvetica"/>
          <w:color w:val="444444"/>
          <w:sz w:val="21"/>
          <w:szCs w:val="21"/>
          <w:lang w:eastAsia="fr-FR"/>
        </w:rPr>
      </w:pPr>
      <w:r w:rsidRPr="006261E8">
        <w:rPr>
          <w:rFonts w:ascii="Helvetica" w:eastAsia="Times New Roman" w:hAnsi="Helvetica" w:cs="Helvetica"/>
          <w:color w:val="444444"/>
          <w:sz w:val="21"/>
          <w:szCs w:val="21"/>
          <w:lang w:eastAsia="fr-FR"/>
        </w:rPr>
        <w:t>Directeur</w:t>
      </w:r>
      <w:r w:rsidR="00BA05BF">
        <w:rPr>
          <w:rFonts w:ascii="Helvetica" w:eastAsia="Times New Roman" w:hAnsi="Helvetica" w:cs="Helvetica"/>
          <w:color w:val="444444"/>
          <w:sz w:val="21"/>
          <w:szCs w:val="21"/>
          <w:lang w:eastAsia="fr-FR"/>
        </w:rPr>
        <w:t xml:space="preserve"> de la publication: Djalil Ammouche</w:t>
      </w:r>
    </w:p>
    <w:p w:rsidR="006261E8" w:rsidRPr="006261E8" w:rsidRDefault="00EC4909" w:rsidP="006261E8">
      <w:pPr>
        <w:shd w:val="clear" w:color="auto" w:fill="FFFFFF"/>
        <w:spacing w:before="225" w:after="0" w:line="240" w:lineRule="auto"/>
        <w:jc w:val="both"/>
        <w:rPr>
          <w:rFonts w:ascii="Helvetica" w:eastAsia="Times New Roman" w:hAnsi="Helvetica" w:cs="Helvetica"/>
          <w:color w:val="444444"/>
          <w:sz w:val="21"/>
          <w:szCs w:val="21"/>
          <w:lang w:eastAsia="fr-FR"/>
        </w:rPr>
      </w:pPr>
      <w:r>
        <w:rPr>
          <w:rFonts w:ascii="Helvetica" w:eastAsia="Times New Roman" w:hAnsi="Helvetica" w:cs="Helvetica"/>
          <w:color w:val="444444"/>
          <w:sz w:val="21"/>
          <w:szCs w:val="21"/>
          <w:lang w:eastAsia="fr-FR"/>
        </w:rPr>
        <w:t>Hébergeur : OVH</w:t>
      </w:r>
    </w:p>
    <w:p w:rsidR="00103B8F" w:rsidRDefault="00103B8F"/>
    <w:sectPr w:rsidR="00103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7C4A"/>
    <w:multiLevelType w:val="multilevel"/>
    <w:tmpl w:val="E57E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A5F97"/>
    <w:multiLevelType w:val="multilevel"/>
    <w:tmpl w:val="E6E6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54E49"/>
    <w:multiLevelType w:val="multilevel"/>
    <w:tmpl w:val="3AF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E8"/>
    <w:rsid w:val="00077A11"/>
    <w:rsid w:val="00103B8F"/>
    <w:rsid w:val="00182DAA"/>
    <w:rsid w:val="006261E8"/>
    <w:rsid w:val="00BA05BF"/>
    <w:rsid w:val="00EC4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6C282-C1FA-4747-A6E6-628AB98B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261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61E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61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2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9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BENHIRCH</dc:creator>
  <cp:keywords/>
  <dc:description/>
  <cp:lastModifiedBy>Sarra BENHIRCH</cp:lastModifiedBy>
  <cp:revision>3</cp:revision>
  <dcterms:created xsi:type="dcterms:W3CDTF">2017-09-28T14:18:00Z</dcterms:created>
  <dcterms:modified xsi:type="dcterms:W3CDTF">2017-10-16T20:25:00Z</dcterms:modified>
</cp:coreProperties>
</file>